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E7F2" w14:textId="77777777" w:rsidR="00747848" w:rsidRDefault="00000000">
      <w:pPr>
        <w:spacing w:after="200" w:line="276" w:lineRule="auto"/>
        <w:rPr>
          <w:rFonts w:ascii="Calibri" w:eastAsia="Calibri" w:hAnsi="Calibri" w:cs="Calibri"/>
          <w:b/>
          <w:sz w:val="32"/>
        </w:rPr>
      </w:pPr>
      <w:r>
        <w:rPr>
          <w:rFonts w:ascii="Calibri" w:eastAsia="Calibri" w:hAnsi="Calibri" w:cs="Calibri"/>
          <w:b/>
          <w:sz w:val="32"/>
        </w:rPr>
        <w:t>Luncarty, Redgorton and Moneydie Community Council</w:t>
      </w:r>
    </w:p>
    <w:p w14:paraId="0767DD4C" w14:textId="77777777" w:rsidR="00747848" w:rsidRDefault="00000000">
      <w:pPr>
        <w:spacing w:after="200" w:line="276" w:lineRule="auto"/>
        <w:rPr>
          <w:rFonts w:ascii="Calibri" w:eastAsia="Calibri" w:hAnsi="Calibri" w:cs="Calibri"/>
          <w:b/>
          <w:sz w:val="28"/>
        </w:rPr>
      </w:pPr>
      <w:r>
        <w:rPr>
          <w:rFonts w:ascii="Calibri" w:eastAsia="Calibri" w:hAnsi="Calibri" w:cs="Calibri"/>
          <w:b/>
          <w:sz w:val="28"/>
        </w:rPr>
        <w:t>Chairman’s Report for the year ending October 2022</w:t>
      </w:r>
    </w:p>
    <w:p w14:paraId="36A170CC" w14:textId="77777777" w:rsidR="00747848" w:rsidRDefault="00000000">
      <w:pPr>
        <w:spacing w:after="200" w:line="276" w:lineRule="auto"/>
        <w:rPr>
          <w:rFonts w:ascii="Calibri" w:eastAsia="Calibri" w:hAnsi="Calibri" w:cs="Calibri"/>
          <w:b/>
          <w:sz w:val="28"/>
        </w:rPr>
      </w:pPr>
      <w:r>
        <w:rPr>
          <w:rFonts w:ascii="Calibri" w:eastAsia="Calibri" w:hAnsi="Calibri" w:cs="Calibri"/>
          <w:b/>
          <w:sz w:val="28"/>
        </w:rPr>
        <w:t>23</w:t>
      </w:r>
      <w:r>
        <w:rPr>
          <w:rFonts w:ascii="Calibri" w:eastAsia="Calibri" w:hAnsi="Calibri" w:cs="Calibri"/>
          <w:b/>
          <w:sz w:val="28"/>
          <w:vertAlign w:val="superscript"/>
        </w:rPr>
        <w:t>rd</w:t>
      </w:r>
      <w:r>
        <w:rPr>
          <w:rFonts w:ascii="Calibri" w:eastAsia="Calibri" w:hAnsi="Calibri" w:cs="Calibri"/>
          <w:b/>
          <w:sz w:val="28"/>
        </w:rPr>
        <w:t xml:space="preserve"> Oct 2022</w:t>
      </w:r>
    </w:p>
    <w:p w14:paraId="6A7100D2" w14:textId="77777777" w:rsidR="00747848" w:rsidRDefault="00000000">
      <w:pPr>
        <w:spacing w:after="200" w:line="276" w:lineRule="auto"/>
        <w:rPr>
          <w:rFonts w:ascii="Calibri" w:eastAsia="Calibri" w:hAnsi="Calibri" w:cs="Calibri"/>
          <w:b/>
          <w:sz w:val="28"/>
        </w:rPr>
      </w:pPr>
      <w:r>
        <w:rPr>
          <w:rFonts w:ascii="Calibri" w:eastAsia="Calibri" w:hAnsi="Calibri" w:cs="Calibri"/>
          <w:b/>
          <w:sz w:val="28"/>
        </w:rPr>
        <w:t>Foreword</w:t>
      </w:r>
    </w:p>
    <w:p w14:paraId="0C3979C5"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Welcome to the LRMCC annual report for the year ending October 2022. As we near the end of another Council year and are all still very much aware that Covid is still lurking in some places, please be assured your Community Council have continued on throughout the bumpy journey.</w:t>
      </w:r>
    </w:p>
    <w:p w14:paraId="14012940"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For the most of last year we held our meetings online via Zoom however summer saw us make a tentative return to face to face meetings at the Church Centre in Luncarty and have seen reasonable numbers in the meetings since. We decided to retain the Zoom subscription and will review this again prior to it falling due for renewal.</w:t>
      </w:r>
    </w:p>
    <w:p w14:paraId="0B9835F3"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Our Facebook page now has over 1000 followers which is up about 300 on last year. This shows that we are in touch with a lot of the community far and wide. </w:t>
      </w:r>
    </w:p>
    <w:p w14:paraId="695A5982"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We went through the year with a vacancy for a member to be co-opted on following the departure of one of our members last year. We held a meeting over at Bertha Park to try and encourage someone from there to come on board but sadly no-one came forward at this time. However we do maintain liaison with the Bertha Park community group via social media. There is an intention for a separate community council to form in that area due to its size and location but this is still some way off.</w:t>
      </w:r>
    </w:p>
    <w:p w14:paraId="4A28ACD6"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The membership for the year ending is as follows;</w:t>
      </w:r>
    </w:p>
    <w:p w14:paraId="157B7B11"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Chairman – </w:t>
      </w:r>
      <w:r>
        <w:rPr>
          <w:rFonts w:ascii="Calibri" w:eastAsia="Calibri" w:hAnsi="Calibri" w:cs="Calibri"/>
          <w:sz w:val="28"/>
        </w:rPr>
        <w:tab/>
      </w:r>
      <w:r>
        <w:rPr>
          <w:rFonts w:ascii="Calibri" w:eastAsia="Calibri" w:hAnsi="Calibri" w:cs="Calibri"/>
          <w:sz w:val="28"/>
        </w:rPr>
        <w:tab/>
        <w:t>George Black (Police Liaison and Facebook Admin)</w:t>
      </w:r>
    </w:p>
    <w:p w14:paraId="3D2CEF2D"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Vice Chair – </w:t>
      </w:r>
      <w:r>
        <w:rPr>
          <w:rFonts w:ascii="Calibri" w:eastAsia="Calibri" w:hAnsi="Calibri" w:cs="Calibri"/>
          <w:sz w:val="28"/>
        </w:rPr>
        <w:tab/>
      </w:r>
      <w:r>
        <w:rPr>
          <w:rFonts w:ascii="Calibri" w:eastAsia="Calibri" w:hAnsi="Calibri" w:cs="Calibri"/>
          <w:sz w:val="28"/>
        </w:rPr>
        <w:tab/>
        <w:t xml:space="preserve">Frank Stevenson (Webmaster and Facebook Admin) </w:t>
      </w:r>
    </w:p>
    <w:p w14:paraId="7FE06D6E"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Secretary – </w:t>
      </w:r>
      <w:r>
        <w:rPr>
          <w:rFonts w:ascii="Calibri" w:eastAsia="Calibri" w:hAnsi="Calibri" w:cs="Calibri"/>
          <w:sz w:val="28"/>
        </w:rPr>
        <w:tab/>
      </w:r>
      <w:r>
        <w:rPr>
          <w:rFonts w:ascii="Calibri" w:eastAsia="Calibri" w:hAnsi="Calibri" w:cs="Calibri"/>
          <w:sz w:val="28"/>
        </w:rPr>
        <w:tab/>
        <w:t>Elizabeth Comrie (Data Controller)</w:t>
      </w:r>
    </w:p>
    <w:p w14:paraId="5FD31E3A"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Treasurer – </w:t>
      </w:r>
      <w:r>
        <w:rPr>
          <w:rFonts w:ascii="Calibri" w:eastAsia="Calibri" w:hAnsi="Calibri" w:cs="Calibri"/>
          <w:sz w:val="28"/>
        </w:rPr>
        <w:tab/>
      </w:r>
      <w:r>
        <w:rPr>
          <w:rFonts w:ascii="Calibri" w:eastAsia="Calibri" w:hAnsi="Calibri" w:cs="Calibri"/>
          <w:sz w:val="28"/>
        </w:rPr>
        <w:tab/>
        <w:t>Moira Hutchison</w:t>
      </w:r>
    </w:p>
    <w:p w14:paraId="413B8E48"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Other members – </w:t>
      </w:r>
      <w:r>
        <w:rPr>
          <w:rFonts w:ascii="Calibri" w:eastAsia="Calibri" w:hAnsi="Calibri" w:cs="Calibri"/>
          <w:sz w:val="28"/>
        </w:rPr>
        <w:tab/>
        <w:t>Iain Matheson (Planning)</w:t>
      </w:r>
    </w:p>
    <w:p w14:paraId="24CE399F" w14:textId="77777777" w:rsidR="00747848" w:rsidRDefault="00000000">
      <w:pPr>
        <w:spacing w:after="200" w:line="276" w:lineRule="auto"/>
        <w:ind w:left="1440" w:firstLine="720"/>
        <w:rPr>
          <w:rFonts w:ascii="Calibri" w:eastAsia="Calibri" w:hAnsi="Calibri" w:cs="Calibri"/>
          <w:sz w:val="28"/>
        </w:rPr>
      </w:pPr>
      <w:r>
        <w:rPr>
          <w:rFonts w:ascii="Calibri" w:eastAsia="Calibri" w:hAnsi="Calibri" w:cs="Calibri"/>
          <w:sz w:val="28"/>
        </w:rPr>
        <w:lastRenderedPageBreak/>
        <w:t>Alison Hood (Rural Affairs)</w:t>
      </w:r>
    </w:p>
    <w:p w14:paraId="16855DF5" w14:textId="77777777" w:rsidR="00747848" w:rsidRDefault="00000000">
      <w:pPr>
        <w:spacing w:after="200" w:line="276" w:lineRule="auto"/>
        <w:ind w:left="1440" w:firstLine="720"/>
        <w:rPr>
          <w:rFonts w:ascii="Calibri" w:eastAsia="Calibri" w:hAnsi="Calibri" w:cs="Calibri"/>
          <w:sz w:val="28"/>
        </w:rPr>
      </w:pPr>
      <w:r>
        <w:rPr>
          <w:rFonts w:ascii="Calibri" w:eastAsia="Calibri" w:hAnsi="Calibri" w:cs="Calibri"/>
          <w:sz w:val="28"/>
        </w:rPr>
        <w:t>John Bowman (Facebook Editor and Police Liaison)</w:t>
      </w:r>
    </w:p>
    <w:p w14:paraId="157247A3" w14:textId="77777777" w:rsidR="00747848" w:rsidRDefault="00000000">
      <w:pPr>
        <w:spacing w:after="200" w:line="276" w:lineRule="auto"/>
        <w:ind w:left="1440"/>
        <w:rPr>
          <w:rFonts w:ascii="Calibri" w:eastAsia="Calibri" w:hAnsi="Calibri" w:cs="Calibri"/>
          <w:sz w:val="28"/>
        </w:rPr>
      </w:pPr>
      <w:r>
        <w:rPr>
          <w:rFonts w:ascii="Calibri" w:eastAsia="Calibri" w:hAnsi="Calibri" w:cs="Calibri"/>
          <w:sz w:val="28"/>
        </w:rPr>
        <w:t>Alistair Godfrey and John Andrews continued in the role of associate members specialising in wildlife and ecological matters and core paths, access and greenspace issues respectively. Both have been valued members in this role over the period.</w:t>
      </w:r>
    </w:p>
    <w:p w14:paraId="5C330491"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Going forward, two of our members, Alison Hood and John Bowman have decided to step down this year as has Alistair Godfrey. In the interim there was a community council election as has to happen every three years and all other members named above were duly re-elected. That leaves now three vacancies which we hope to fill by co-option but this cannot happen until May due to the six month rule. Associate members can be appointed as and when needed for specific issues.</w:t>
      </w:r>
    </w:p>
    <w:p w14:paraId="2C430C0A"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Perth and Kinross elected members; Anne Jarvis, Ian James and Grant Laing started off the year as our Ward Councillors however following the council elections in May, Anne Jarvis lost out in the vote to Claire McLaren. Grant Laing was also appointed as head of the council so what better a link than that to have with Perth and Kinross Council!</w:t>
      </w:r>
    </w:p>
    <w:p w14:paraId="23319B8C"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I also wish to acknowledge the members of the public in the area who regularly signed in to and now are back attending our meetings and to those who contribute to and post on the Facebook page, which is available at ay time. Likewise we can be contacted by email or direct if we happen to meet in the street. </w:t>
      </w:r>
    </w:p>
    <w:p w14:paraId="41292160" w14:textId="77777777" w:rsidR="00747848" w:rsidRDefault="00747848">
      <w:pPr>
        <w:spacing w:after="200" w:line="276" w:lineRule="auto"/>
        <w:rPr>
          <w:rFonts w:ascii="Calibri" w:eastAsia="Calibri" w:hAnsi="Calibri" w:cs="Calibri"/>
          <w:sz w:val="28"/>
        </w:rPr>
      </w:pPr>
    </w:p>
    <w:p w14:paraId="61F23FB5" w14:textId="77777777" w:rsidR="00747848" w:rsidRDefault="00000000">
      <w:pPr>
        <w:spacing w:after="200" w:line="276" w:lineRule="auto"/>
        <w:rPr>
          <w:rFonts w:ascii="Calibri" w:eastAsia="Calibri" w:hAnsi="Calibri" w:cs="Calibri"/>
          <w:b/>
          <w:sz w:val="28"/>
        </w:rPr>
      </w:pPr>
      <w:r>
        <w:rPr>
          <w:rFonts w:ascii="Calibri" w:eastAsia="Calibri" w:hAnsi="Calibri" w:cs="Calibri"/>
          <w:b/>
          <w:sz w:val="28"/>
        </w:rPr>
        <w:t>Report</w:t>
      </w:r>
    </w:p>
    <w:p w14:paraId="2582E8CF"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The Community Council are represented on the Strathtay Action Partnership by Frank Stevenson, who is currently chair of that group. Remembrance day, 2021 saw wreaths laid at the war memorial by myself, the church, the sports and social club as well as other tributes in a short but poignant ceremony.</w:t>
      </w:r>
    </w:p>
    <w:p w14:paraId="2A2A0FD0"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 xml:space="preserve">The Luncarty Christmas tree tradition continued with another fine tree placed at the top of Marshall Way at the junction with the main road Thanks go to Iain </w:t>
      </w:r>
      <w:r>
        <w:rPr>
          <w:rFonts w:ascii="Calibri" w:eastAsia="Calibri" w:hAnsi="Calibri" w:cs="Calibri"/>
          <w:sz w:val="28"/>
        </w:rPr>
        <w:lastRenderedPageBreak/>
        <w:t>Matheson and the Luncarty/ Redgorton in Bloom group for arranging this once more.</w:t>
      </w:r>
    </w:p>
    <w:p w14:paraId="2AAD6466" w14:textId="77777777" w:rsidR="00747848" w:rsidRDefault="00000000">
      <w:pPr>
        <w:spacing w:after="200" w:line="276" w:lineRule="auto"/>
        <w:rPr>
          <w:rFonts w:ascii="Calibri" w:eastAsia="Calibri" w:hAnsi="Calibri" w:cs="Calibri"/>
          <w:b/>
          <w:sz w:val="28"/>
        </w:rPr>
      </w:pPr>
      <w:r>
        <w:rPr>
          <w:rFonts w:ascii="Calibri" w:eastAsia="Calibri" w:hAnsi="Calibri" w:cs="Calibri"/>
          <w:sz w:val="28"/>
        </w:rPr>
        <w:t>As I mentioned last year the next major roads project is the Cross Tay Link Road linking the A9 south of Luncarty to the A94 just north of Scone. Work is well underway to creating this essential bye-pass link with some heavy machinery now arrived on site as recently as last week. We have also received notification that the B9099 – or as we all know it – the main road through Luncarty is to be completely resurfaced during the first two weeks in November with signed diversions and it is important to note that the bus route will be maintained throughout the works.</w:t>
      </w:r>
    </w:p>
    <w:p w14:paraId="58F15B9E"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Below is a summary of our activities over the past year in addition to the above.</w:t>
      </w:r>
    </w:p>
    <w:p w14:paraId="3E54AFF0"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30 mph speed limit signs damaged when an embankment subsided at the north end of Luncarty during a flood had lain dislodged for some time. This was put right after liaising with the roads department.</w:t>
      </w:r>
    </w:p>
    <w:p w14:paraId="51EE6779"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Ongoing request for additional road signage at Coldrochie to indicate the severity of a series of bends there. This is in the programme for improvement when time and finances allow.</w:t>
      </w:r>
    </w:p>
    <w:p w14:paraId="42046C44"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Concern was raised over a number of storage units/ containers placed within a field north of Brownlands. This was temporary storage of equipment for nearby works and were removed once work got underway.</w:t>
      </w:r>
    </w:p>
    <w:p w14:paraId="3EBA4857"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Liaison with BAM Nuttall community engagement team. BAM are the contractors for the CTLR. An address was given at the end of 2021 which included deatails of the timetable of works and the intention to set up a working group, sub-divided CTLR west and CTLR east. I sit on the group for the west side along wth representatives of BAM, Luncarty primary school and other groups in the area. The same applies to Scone which is the east group. Meetings are bi-monthly and updates are provided as necessary at regulr community council meetings.</w:t>
      </w:r>
    </w:p>
    <w:p w14:paraId="0B761111"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 xml:space="preserve">The waterlogged childrens playpark area at Langlands Park has been an issue for some time and following consultation with PKC greenspace a </w:t>
      </w:r>
      <w:r>
        <w:rPr>
          <w:rFonts w:ascii="Calibri" w:eastAsia="Calibri" w:hAnsi="Calibri" w:cs="Calibri"/>
          <w:sz w:val="28"/>
        </w:rPr>
        <w:lastRenderedPageBreak/>
        <w:t>decision was taken that the facilities should be moved closer to the through path and the area redeveloped to drain off the water using specialist planting and redevelopment. The water was analysed and found to be mainly run off from the woodland area above. BAM were asked for assistance as to how they could assist in making the area safe.</w:t>
      </w:r>
    </w:p>
    <w:p w14:paraId="4B797C63"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The Active Travel Route linking our area to Stanley is still very much in the planning stage with the main issue being how to cross the Shochie burn. Things are progressing but slowly due to planning and other constraints.</w:t>
      </w:r>
    </w:p>
    <w:p w14:paraId="0EA5B92F"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The rewilding Denmarkfield project is well underway and planning for allotments there has been granted. It is now down to those responsible to administer how and when this will be taken forward.</w:t>
      </w:r>
    </w:p>
    <w:p w14:paraId="06BE040A"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I attended a meeting with residents of Redgorton and representatives of the council roads department with a view to having a pedestrian crossing bridge installed across the A9 linking Redgorton to the east side of the main carriageway in order that people may cross to and from the bus stops there. The plans currently are to ‘improve’ the existing at-grade crossing which is not popular with the community. I have written to the Transport Secretary officially requesting this be considered and despite a negative response, have tried again this time enlisting the help of the new council, leader Cllr Grant Laing. A further outcome is awaited.</w:t>
      </w:r>
    </w:p>
    <w:p w14:paraId="42AD9D71"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Concerns were raised regarding the possibility of construction traffic for the CTLR using Scarth Road and Fairview however assurances were given that a dedicated access road direct off the A9 opposite Broxy hill would be constructed. I am glad to say this has now been done and is the primary access route. However due to the access issues going below the railway bridge, exception had to be made for large construction cranes to use Scarth Road but this will only be a few times over the entire construction phase. Any such movement would be ublicised in advance and traffic management issues put in place. The first large movement took place on 19</w:t>
      </w:r>
      <w:r>
        <w:rPr>
          <w:rFonts w:ascii="Calibri" w:eastAsia="Calibri" w:hAnsi="Calibri" w:cs="Calibri"/>
          <w:sz w:val="28"/>
          <w:vertAlign w:val="superscript"/>
        </w:rPr>
        <w:t>th</w:t>
      </w:r>
      <w:r>
        <w:rPr>
          <w:rFonts w:ascii="Calibri" w:eastAsia="Calibri" w:hAnsi="Calibri" w:cs="Calibri"/>
          <w:sz w:val="28"/>
        </w:rPr>
        <w:t xml:space="preserve"> October, without issue.</w:t>
      </w:r>
    </w:p>
    <w:p w14:paraId="197DDF88"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 xml:space="preserve">I have also maintained contact with PKC regading the proposed Dunkeld Road transport corridor during the consult phase as the impact of any </w:t>
      </w:r>
      <w:r>
        <w:rPr>
          <w:rFonts w:ascii="Calibri" w:eastAsia="Calibri" w:hAnsi="Calibri" w:cs="Calibri"/>
          <w:sz w:val="28"/>
        </w:rPr>
        <w:lastRenderedPageBreak/>
        <w:t xml:space="preserve">change to that main route in and out of Perth will have effect of residents in this area. </w:t>
      </w:r>
    </w:p>
    <w:p w14:paraId="0CF511F7"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An issue arose regarding the leaf fall from the trees at Planton Woods covering the footway from the Memorial Hall to Marshall Way creating a slip hazard. Measures were taken to clear this.</w:t>
      </w:r>
    </w:p>
    <w:p w14:paraId="30BEF4FE"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Ongoing liaison with the applicant for a large scale development at Moneydie saw him making a presentation to our February meeting prior to the latest planning application submission. Objections were raised and the matter was discussed at a Development Management Committee hearing which saw the application refused yet again. This has gone to appeal and a decision is awaited.</w:t>
      </w:r>
    </w:p>
    <w:p w14:paraId="28C979F5"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Our original community owned defibrillator was in need of maintenance in the form of a new battery and pads. I wrote to CJ Lang, Dundee who own the Spar shop where it is situated requesting funding and this was agreed. A sum just in excess of £330 was received which provided for this. I spoke with BAM Nuttall, the contractors responsible for the construction of the new Cross Tay Link Road, and requested, as part of their community engagement programme, funding for a second device to be situated at the opposite end of Luncarty. This was agreed and the Community Council took delivery of a second defibrillator which will be sited at Taylor’s hairdressers, Marshall Way.</w:t>
      </w:r>
    </w:p>
    <w:p w14:paraId="545882FF"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A core path diversion at Cramflat was discussed and following assurances this was a temporary measure to allow for construction work there, this was resolved but kept on the agenda to monitor the final result and whether it may have to be a permanent change or otherwise.</w:t>
      </w:r>
    </w:p>
    <w:p w14:paraId="62A6460E"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Electric vehicle points provision in the area was raised. Other than one situated outside the former restaurant, now nursery premises in Marshall Way and which is now defunct as it was a private install, there are no public charging points anywhere in our area. As this is a developing situation no formal plans or arrangements were started to change this. People in the area who have EVs tend to home charge in any case and there is no significant demand in this area for public charge points.</w:t>
      </w:r>
    </w:p>
    <w:p w14:paraId="1FDA63A0"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lastRenderedPageBreak/>
        <w:t>The Perth/ Stanley Active Travel Route was discussed a few times. Our Vice Chair sits on the group responsible for this and gave updates. The finished article is still some way off and the project is still at the outline design stage.</w:t>
      </w:r>
    </w:p>
    <w:p w14:paraId="182CB11E"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Damage to the railway bridge at the south end of Luncarty is still in the schedule for repairs. There is a programme for this type of work and the most recent date for the repairs is autumn 2023 having been put off several times due to more urgent matters.</w:t>
      </w:r>
    </w:p>
    <w:p w14:paraId="05938406"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Some of us attended a presentation by the developer for the remaining section of the proposed Luncarty South housing area prior to his planning application beng submitted.</w:t>
      </w:r>
    </w:p>
    <w:p w14:paraId="073C8F88"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A new Community group was set up between BAM Nuttall and Perth and Kinross Council divided into two areas, west and east, to keep the communities at either end of the new CTLR up to date as the work progresses. The groups meet regularly and I along with representatives from other organisations in the area attend.</w:t>
      </w:r>
    </w:p>
    <w:p w14:paraId="395B1478"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Damage to the slabbed footpath on the flyover at the south entrance to Luncarty has been reported and is in the schedule for repairs. Hopefully this will tie in wthother repairs nearby.</w:t>
      </w:r>
    </w:p>
    <w:p w14:paraId="762D250B"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 xml:space="preserve">The new Pharmacy for the Luncarty area opened in the autumn and is proving to be a very popular much needed service. </w:t>
      </w:r>
    </w:p>
    <w:p w14:paraId="3CF314F3"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A request to update the bus stops on either side of the A9 at Redgorton to include shelters was passed to the contractors doing the CTLR and A9 realignment however no plans are in place to do so but the stops will be reinstated and made bigger and new footpaths laid.</w:t>
      </w:r>
    </w:p>
    <w:p w14:paraId="54779527"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t>A follow up request was made to the Scottish Transport Minister to consider a pedestrian footbridge at this location but it was again turned down. This, despite an existing Transport Scotland document which stated that no 'at grade' pedestrian crossings were to be installed on the dualled A9.</w:t>
      </w:r>
    </w:p>
    <w:p w14:paraId="0AA1E212" w14:textId="77777777" w:rsidR="00747848" w:rsidRDefault="00000000">
      <w:pPr>
        <w:numPr>
          <w:ilvl w:val="0"/>
          <w:numId w:val="1"/>
        </w:numPr>
        <w:spacing w:after="200" w:line="276" w:lineRule="auto"/>
        <w:ind w:left="720" w:hanging="360"/>
        <w:rPr>
          <w:rFonts w:ascii="Calibri" w:eastAsia="Calibri" w:hAnsi="Calibri" w:cs="Calibri"/>
          <w:sz w:val="28"/>
        </w:rPr>
      </w:pPr>
      <w:r>
        <w:rPr>
          <w:rFonts w:ascii="Calibri" w:eastAsia="Calibri" w:hAnsi="Calibri" w:cs="Calibri"/>
          <w:sz w:val="28"/>
        </w:rPr>
        <w:lastRenderedPageBreak/>
        <w:t>The B9099 main road was resurfaced which required signed diversions for a period. Issues with large vehicles using Westfield were addressed. The main road reopened without any major delays.</w:t>
      </w:r>
    </w:p>
    <w:p w14:paraId="7F6A8B66" w14:textId="77777777" w:rsidR="00747848" w:rsidRDefault="00747848">
      <w:pPr>
        <w:spacing w:after="200" w:line="276" w:lineRule="auto"/>
        <w:rPr>
          <w:rFonts w:ascii="Calibri" w:eastAsia="Calibri" w:hAnsi="Calibri" w:cs="Calibri"/>
          <w:sz w:val="28"/>
        </w:rPr>
      </w:pPr>
    </w:p>
    <w:p w14:paraId="3572D778" w14:textId="77777777" w:rsidR="00747848" w:rsidRDefault="00747848">
      <w:pPr>
        <w:spacing w:after="200" w:line="276" w:lineRule="auto"/>
        <w:rPr>
          <w:rFonts w:ascii="Calibri" w:eastAsia="Calibri" w:hAnsi="Calibri" w:cs="Calibri"/>
          <w:sz w:val="28"/>
        </w:rPr>
      </w:pPr>
    </w:p>
    <w:p w14:paraId="11C0E38C"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The Give and Take box sited outside the Spar shop remains where it has been since the beginning of the pandemic in 2020 and is still in use for those who need it.</w:t>
      </w:r>
    </w:p>
    <w:p w14:paraId="2FE63A3E" w14:textId="77777777" w:rsidR="00747848" w:rsidRDefault="00000000">
      <w:pPr>
        <w:spacing w:after="200" w:line="276" w:lineRule="auto"/>
        <w:rPr>
          <w:rFonts w:ascii="Calibri" w:eastAsia="Calibri" w:hAnsi="Calibri" w:cs="Calibri"/>
          <w:sz w:val="28"/>
        </w:rPr>
      </w:pPr>
      <w:r>
        <w:rPr>
          <w:rFonts w:ascii="Calibri" w:eastAsia="Calibri" w:hAnsi="Calibri" w:cs="Calibri"/>
          <w:sz w:val="28"/>
        </w:rPr>
        <w:t>As we go forward into another year we on the Community Council look forward to seeing you at our upcoming meetings.</w:t>
      </w:r>
    </w:p>
    <w:p w14:paraId="2E5521D5" w14:textId="77777777" w:rsidR="00747848" w:rsidRDefault="00747848">
      <w:pPr>
        <w:spacing w:after="200" w:line="276" w:lineRule="auto"/>
        <w:rPr>
          <w:rFonts w:ascii="Calibri" w:eastAsia="Calibri" w:hAnsi="Calibri" w:cs="Calibri"/>
          <w:sz w:val="28"/>
        </w:rPr>
      </w:pPr>
    </w:p>
    <w:p w14:paraId="12FFC2E5" w14:textId="77777777" w:rsidR="00747848" w:rsidRDefault="00000000">
      <w:pPr>
        <w:spacing w:after="200" w:line="276" w:lineRule="auto"/>
        <w:rPr>
          <w:rFonts w:ascii="Calibri" w:eastAsia="Calibri" w:hAnsi="Calibri" w:cs="Calibri"/>
        </w:rPr>
      </w:pPr>
      <w:r>
        <w:rPr>
          <w:rFonts w:ascii="Calibri" w:eastAsia="Calibri" w:hAnsi="Calibri" w:cs="Calibri"/>
          <w:sz w:val="28"/>
        </w:rPr>
        <w:t>George Black, Chairman, LRMCC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sectPr w:rsidR="00747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1136"/>
    <w:multiLevelType w:val="multilevel"/>
    <w:tmpl w:val="ED2C7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388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48"/>
    <w:rsid w:val="00747848"/>
    <w:rsid w:val="00F56CEB"/>
    <w:rsid w:val="00FE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1BDB"/>
  <w15:docId w15:val="{F3F2AC05-15D6-4F0F-B5E4-4B172E2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Stevenson</dc:creator>
  <cp:lastModifiedBy>Frank Stevenson</cp:lastModifiedBy>
  <cp:revision>2</cp:revision>
  <dcterms:created xsi:type="dcterms:W3CDTF">2023-09-25T10:47:00Z</dcterms:created>
  <dcterms:modified xsi:type="dcterms:W3CDTF">2023-09-25T10:47:00Z</dcterms:modified>
</cp:coreProperties>
</file>